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FFC4" w14:textId="77777777" w:rsidR="009E3576" w:rsidRPr="00244FEA" w:rsidRDefault="00244FEA" w:rsidP="00244FEA">
      <w:pPr>
        <w:jc w:val="right"/>
        <w:rPr>
          <w:rFonts w:ascii="Cambria" w:hAnsi="Cambria"/>
          <w:i/>
        </w:rPr>
      </w:pPr>
      <w:r w:rsidRPr="00244FEA">
        <w:rPr>
          <w:rFonts w:ascii="Cambria" w:hAnsi="Cambria"/>
          <w:i/>
        </w:rPr>
        <w:t>Miejscowość, data</w:t>
      </w:r>
    </w:p>
    <w:p w14:paraId="26CDD826" w14:textId="77777777" w:rsidR="00244FEA" w:rsidRDefault="00244FEA" w:rsidP="00244FEA">
      <w:pPr>
        <w:spacing w:after="0" w:line="240" w:lineRule="auto"/>
        <w:rPr>
          <w:rFonts w:ascii="Cambria" w:hAnsi="Cambria"/>
        </w:rPr>
      </w:pPr>
    </w:p>
    <w:p w14:paraId="41E9EA65" w14:textId="77777777" w:rsidR="00244FEA" w:rsidRDefault="00244FEA" w:rsidP="00244FEA">
      <w:pPr>
        <w:spacing w:after="0" w:line="24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244FEA" w14:paraId="3C0AE808" w14:textId="77777777" w:rsidTr="003A62F6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D1EE32" w14:textId="007A69C1" w:rsidR="00244FEA" w:rsidRPr="00274917" w:rsidRDefault="00244FEA" w:rsidP="00244FEA">
            <w:pPr>
              <w:rPr>
                <w:rFonts w:ascii="Cambria" w:hAnsi="Cambria"/>
                <w:u w:val="single"/>
              </w:rPr>
            </w:pPr>
            <w:r w:rsidRPr="00274917">
              <w:rPr>
                <w:rFonts w:ascii="Cambria" w:hAnsi="Cambria"/>
                <w:u w:val="single"/>
              </w:rPr>
              <w:t>Beneficjent:</w:t>
            </w:r>
          </w:p>
          <w:p w14:paraId="21ABD546" w14:textId="77777777" w:rsidR="00244FEA" w:rsidRDefault="00244FEA" w:rsidP="00244F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Prezes Urzędu Regulacji Energetyki</w:t>
            </w:r>
          </w:p>
          <w:p w14:paraId="57FF8411" w14:textId="77777777" w:rsidR="0009791A" w:rsidRDefault="0009791A" w:rsidP="00244F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ul. Towarowa 25a</w:t>
            </w:r>
          </w:p>
          <w:p w14:paraId="1D3D280E" w14:textId="7337C1F7" w:rsidR="00244FEA" w:rsidRDefault="0009791A" w:rsidP="00244FEA">
            <w:pPr>
              <w:rPr>
                <w:rFonts w:ascii="Cambria" w:hAnsi="Cambria"/>
              </w:rPr>
            </w:pPr>
            <w:r w:rsidRPr="0009791A">
              <w:rPr>
                <w:rFonts w:ascii="Cambria" w:hAnsi="Cambria"/>
                <w:b/>
              </w:rPr>
              <w:t>00-869 Warszawa</w:t>
            </w:r>
          </w:p>
        </w:tc>
        <w:tc>
          <w:tcPr>
            <w:tcW w:w="3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366D4A" w14:textId="77777777" w:rsidR="00244FEA" w:rsidRPr="00274917" w:rsidRDefault="00244FEA" w:rsidP="00244FEA">
            <w:pPr>
              <w:rPr>
                <w:rFonts w:ascii="Cambria" w:hAnsi="Cambria"/>
                <w:u w:val="single"/>
              </w:rPr>
            </w:pPr>
            <w:r w:rsidRPr="00274917">
              <w:rPr>
                <w:rFonts w:ascii="Cambria" w:hAnsi="Cambria"/>
                <w:u w:val="single"/>
              </w:rPr>
              <w:t>Gwarant:</w:t>
            </w:r>
          </w:p>
          <w:p w14:paraId="190B7F4F" w14:textId="77777777" w:rsidR="003A62F6" w:rsidRPr="003A62F6" w:rsidRDefault="00016CB3" w:rsidP="00244F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</w:t>
            </w:r>
            <w:r w:rsidR="00244FEA" w:rsidRPr="003A62F6">
              <w:rPr>
                <w:rFonts w:ascii="Cambria" w:hAnsi="Cambria"/>
                <w:b/>
              </w:rPr>
              <w:t>azwa instytucji finansowej</w:t>
            </w:r>
          </w:p>
          <w:p w14:paraId="691FC1DA" w14:textId="77777777" w:rsidR="003A62F6" w:rsidRPr="003A62F6" w:rsidRDefault="003A62F6" w:rsidP="00244FEA">
            <w:pPr>
              <w:rPr>
                <w:rFonts w:ascii="Cambria" w:hAnsi="Cambria"/>
                <w:b/>
              </w:rPr>
            </w:pPr>
            <w:r w:rsidRPr="003A62F6">
              <w:rPr>
                <w:rFonts w:ascii="Cambria" w:hAnsi="Cambria"/>
                <w:b/>
              </w:rPr>
              <w:t>adres</w:t>
            </w:r>
          </w:p>
          <w:p w14:paraId="025CC554" w14:textId="23CC2E8D" w:rsidR="00244FEA" w:rsidRDefault="003A62F6" w:rsidP="003A62F6">
            <w:pPr>
              <w:rPr>
                <w:rFonts w:ascii="Cambria" w:hAnsi="Cambria"/>
              </w:rPr>
            </w:pPr>
            <w:r w:rsidRPr="003A62F6">
              <w:rPr>
                <w:rFonts w:ascii="Cambria" w:hAnsi="Cambria"/>
                <w:b/>
                <w:i/>
              </w:rPr>
              <w:t>NIP</w:t>
            </w:r>
            <w:r w:rsidR="00274917">
              <w:rPr>
                <w:rFonts w:ascii="Cambria" w:hAnsi="Cambria"/>
                <w:b/>
                <w:i/>
              </w:rPr>
              <w:t>/inne dane rejestrowe</w:t>
            </w:r>
          </w:p>
        </w:tc>
      </w:tr>
    </w:tbl>
    <w:p w14:paraId="09743D73" w14:textId="77777777" w:rsidR="00244FEA" w:rsidRDefault="00244FEA" w:rsidP="00244FEA">
      <w:pPr>
        <w:spacing w:after="0" w:line="240" w:lineRule="auto"/>
        <w:rPr>
          <w:rFonts w:ascii="Cambria" w:hAnsi="Cambria"/>
        </w:rPr>
      </w:pPr>
    </w:p>
    <w:p w14:paraId="4B661448" w14:textId="77777777" w:rsidR="00244FEA" w:rsidRDefault="00244FEA" w:rsidP="00244FEA">
      <w:pPr>
        <w:spacing w:after="0" w:line="240" w:lineRule="auto"/>
        <w:rPr>
          <w:rFonts w:ascii="Cambria" w:hAnsi="Cambria"/>
        </w:rPr>
      </w:pPr>
    </w:p>
    <w:p w14:paraId="2624EE24" w14:textId="77777777" w:rsidR="00244FEA" w:rsidRDefault="00244FEA" w:rsidP="00244FEA">
      <w:pPr>
        <w:spacing w:after="0" w:line="240" w:lineRule="auto"/>
        <w:rPr>
          <w:rFonts w:ascii="Cambria" w:hAnsi="Cambria"/>
        </w:rPr>
      </w:pPr>
    </w:p>
    <w:p w14:paraId="71D0A8B3" w14:textId="77777777" w:rsidR="00244FEA" w:rsidRDefault="00244FEA" w:rsidP="00244FEA">
      <w:pPr>
        <w:spacing w:after="0" w:line="240" w:lineRule="auto"/>
        <w:rPr>
          <w:rFonts w:ascii="Cambria" w:hAnsi="Cambria"/>
        </w:rPr>
      </w:pPr>
    </w:p>
    <w:p w14:paraId="6CE4E21F" w14:textId="77777777" w:rsidR="00244FEA" w:rsidRPr="00244FEA" w:rsidRDefault="00244FEA" w:rsidP="00244FEA">
      <w:pPr>
        <w:spacing w:after="0" w:line="240" w:lineRule="auto"/>
        <w:rPr>
          <w:rFonts w:ascii="Cambria" w:hAnsi="Cambria"/>
          <w:b/>
        </w:rPr>
      </w:pPr>
    </w:p>
    <w:p w14:paraId="23C3AC49" w14:textId="77777777" w:rsidR="00244FEA" w:rsidRPr="003A62F6" w:rsidRDefault="003A62F6" w:rsidP="003A62F6">
      <w:pPr>
        <w:jc w:val="center"/>
        <w:rPr>
          <w:rFonts w:ascii="Cambria" w:hAnsi="Cambria"/>
          <w:b/>
          <w:sz w:val="28"/>
          <w:szCs w:val="28"/>
        </w:rPr>
      </w:pPr>
      <w:r w:rsidRPr="003A62F6">
        <w:rPr>
          <w:rFonts w:ascii="Cambria" w:hAnsi="Cambria"/>
          <w:b/>
          <w:sz w:val="28"/>
          <w:szCs w:val="28"/>
        </w:rPr>
        <w:t xml:space="preserve">Gwarancja </w:t>
      </w:r>
      <w:r>
        <w:rPr>
          <w:rFonts w:ascii="Cambria" w:hAnsi="Cambria"/>
          <w:b/>
          <w:sz w:val="28"/>
          <w:szCs w:val="28"/>
        </w:rPr>
        <w:t>bankowa/ubezpieczeniowa nr</w:t>
      </w:r>
    </w:p>
    <w:p w14:paraId="24B52B16" w14:textId="77777777" w:rsidR="00244FEA" w:rsidRPr="00244FEA" w:rsidRDefault="00244FEA" w:rsidP="00244FEA">
      <w:pPr>
        <w:ind w:left="5387"/>
        <w:rPr>
          <w:rFonts w:ascii="Cambria" w:hAnsi="Cambria"/>
          <w:i/>
        </w:rPr>
      </w:pPr>
    </w:p>
    <w:p w14:paraId="5542B82B" w14:textId="5B9BC198" w:rsidR="002951F1" w:rsidRPr="00E651D5" w:rsidRDefault="0079073F" w:rsidP="002951F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Działając na zlecenie (</w:t>
      </w:r>
      <w:r w:rsidRPr="00EA1BD5">
        <w:rPr>
          <w:rFonts w:ascii="Cambria" w:hAnsi="Cambria"/>
          <w:b/>
          <w:i/>
        </w:rPr>
        <w:t>nazwa, adres</w:t>
      </w:r>
      <w:r w:rsidR="00E663C1" w:rsidRPr="00EA1BD5">
        <w:rPr>
          <w:rFonts w:ascii="Cambria" w:hAnsi="Cambria"/>
          <w:b/>
          <w:i/>
        </w:rPr>
        <w:t xml:space="preserve"> siedziby oraz NIP Wytwórcy</w:t>
      </w:r>
      <w:r w:rsidR="00E663C1">
        <w:rPr>
          <w:rFonts w:ascii="Cambria" w:hAnsi="Cambria"/>
          <w:i/>
        </w:rPr>
        <w:t>)</w:t>
      </w:r>
      <w:r w:rsidR="00E663C1">
        <w:rPr>
          <w:rFonts w:ascii="Cambria" w:hAnsi="Cambria"/>
        </w:rPr>
        <w:t xml:space="preserve"> zwan</w:t>
      </w:r>
      <w:r w:rsidR="000E0D9D">
        <w:rPr>
          <w:rFonts w:ascii="Cambria" w:hAnsi="Cambria"/>
        </w:rPr>
        <w:t>ego</w:t>
      </w:r>
      <w:r w:rsidR="00E663C1">
        <w:rPr>
          <w:rFonts w:ascii="Cambria" w:hAnsi="Cambria"/>
        </w:rPr>
        <w:t xml:space="preserve"> dalej „Wytwórcą”, (</w:t>
      </w:r>
      <w:r w:rsidR="00E663C1" w:rsidRPr="00EA1BD5">
        <w:rPr>
          <w:rFonts w:ascii="Cambria" w:hAnsi="Cambria"/>
          <w:b/>
          <w:i/>
        </w:rPr>
        <w:t>Nazwa instytucji finansow</w:t>
      </w:r>
      <w:r w:rsidR="00485E06">
        <w:rPr>
          <w:rFonts w:ascii="Cambria" w:hAnsi="Cambria"/>
          <w:b/>
          <w:i/>
        </w:rPr>
        <w:t>ej</w:t>
      </w:r>
      <w:r w:rsidR="00E93FE1">
        <w:rPr>
          <w:rFonts w:ascii="Cambria" w:hAnsi="Cambria"/>
          <w:i/>
        </w:rPr>
        <w:t>)</w:t>
      </w:r>
      <w:r w:rsidR="00E93FE1">
        <w:rPr>
          <w:rFonts w:ascii="Cambria" w:hAnsi="Cambria"/>
        </w:rPr>
        <w:t xml:space="preserve"> zwany dalej „Gwarantem” udziela niniejszej gwarancji bankowej/ubezpieczeniowej </w:t>
      </w:r>
      <w:r w:rsidR="00E93FE1" w:rsidRPr="00CB2F8F">
        <w:rPr>
          <w:rFonts w:ascii="Cambria" w:hAnsi="Cambria"/>
        </w:rPr>
        <w:t xml:space="preserve">stanowiącej </w:t>
      </w:r>
      <w:r w:rsidR="00E93FE1" w:rsidRPr="009423C3">
        <w:rPr>
          <w:rFonts w:ascii="Cambria" w:hAnsi="Cambria"/>
        </w:rPr>
        <w:t xml:space="preserve">zabezpieczenie </w:t>
      </w:r>
      <w:r w:rsidR="0058353C" w:rsidRPr="009423C3">
        <w:rPr>
          <w:rFonts w:ascii="Cambria" w:hAnsi="Cambria"/>
        </w:rPr>
        <w:t>realizacji przez Wytwórcę zobowiązania określonego w art. 15 ust. 2 pkt 4 ustawy</w:t>
      </w:r>
      <w:r w:rsidR="00CB2F8F" w:rsidRPr="009423C3">
        <w:rPr>
          <w:rFonts w:ascii="Cambria" w:hAnsi="Cambria"/>
        </w:rPr>
        <w:t xml:space="preserve"> z dnia 17 grudnia 2020 r. o promowaniu wytwarzania energii elektrycznej w morskich farmach wiatrowych (</w:t>
      </w:r>
      <w:bookmarkStart w:id="0" w:name="_Hlk161146469"/>
      <w:r w:rsidR="00CB2F8F" w:rsidRPr="009423C3">
        <w:rPr>
          <w:rFonts w:ascii="Cambria" w:hAnsi="Cambria"/>
        </w:rPr>
        <w:t>Dz. U. z 202</w:t>
      </w:r>
      <w:r w:rsidR="008C7D36">
        <w:rPr>
          <w:rFonts w:ascii="Cambria" w:hAnsi="Cambria"/>
        </w:rPr>
        <w:t>4</w:t>
      </w:r>
      <w:r w:rsidR="00CB2F8F" w:rsidRPr="009423C3">
        <w:rPr>
          <w:rFonts w:ascii="Cambria" w:hAnsi="Cambria"/>
        </w:rPr>
        <w:t xml:space="preserve"> r. poz.</w:t>
      </w:r>
      <w:r w:rsidR="009423C3" w:rsidRPr="009423C3">
        <w:rPr>
          <w:rFonts w:ascii="Cambria" w:hAnsi="Cambria"/>
        </w:rPr>
        <w:t xml:space="preserve"> </w:t>
      </w:r>
      <w:r w:rsidR="008C7D36">
        <w:rPr>
          <w:rFonts w:ascii="Cambria" w:hAnsi="Cambria"/>
        </w:rPr>
        <w:t>182</w:t>
      </w:r>
      <w:bookmarkEnd w:id="0"/>
      <w:r w:rsidR="00CB2F8F" w:rsidRPr="009423C3">
        <w:rPr>
          <w:rFonts w:ascii="Cambria" w:hAnsi="Cambria"/>
        </w:rPr>
        <w:t>)</w:t>
      </w:r>
      <w:r w:rsidR="0058353C" w:rsidRPr="009423C3">
        <w:rPr>
          <w:rFonts w:ascii="Cambria" w:hAnsi="Cambria"/>
        </w:rPr>
        <w:t>,</w:t>
      </w:r>
      <w:r w:rsidR="0058353C">
        <w:rPr>
          <w:rFonts w:ascii="Cambria" w:hAnsi="Cambria"/>
        </w:rPr>
        <w:t xml:space="preserve"> </w:t>
      </w:r>
      <w:r w:rsidR="00983F87">
        <w:rPr>
          <w:rFonts w:ascii="Cambria" w:hAnsi="Cambria"/>
        </w:rPr>
        <w:t xml:space="preserve">zgodnie z którym wytwórca zobowiązuje się </w:t>
      </w:r>
      <w:r w:rsidR="0058353C">
        <w:rPr>
          <w:rFonts w:ascii="Cambria" w:hAnsi="Cambria"/>
        </w:rPr>
        <w:t xml:space="preserve">do </w:t>
      </w:r>
      <w:r w:rsidR="005236BD">
        <w:rPr>
          <w:rFonts w:ascii="Cambria" w:hAnsi="Cambria"/>
        </w:rPr>
        <w:t>wytworzenia i wprowadzenia do sieci po raz pierwszy energii elektrycznej wytworzonej</w:t>
      </w:r>
      <w:r w:rsidR="00E651D5">
        <w:rPr>
          <w:rFonts w:ascii="Cambria" w:hAnsi="Cambria"/>
        </w:rPr>
        <w:t xml:space="preserve"> </w:t>
      </w:r>
      <w:r w:rsidR="007E129A">
        <w:rPr>
          <w:rFonts w:ascii="Cambria" w:hAnsi="Cambria"/>
        </w:rPr>
        <w:t xml:space="preserve">po uzyskaniu </w:t>
      </w:r>
      <w:r w:rsidR="00CE07E1" w:rsidRPr="002951F1">
        <w:rPr>
          <w:rFonts w:ascii="Cambria" w:hAnsi="Cambria"/>
        </w:rPr>
        <w:t>koncesji</w:t>
      </w:r>
      <w:r w:rsidR="00CE07E1">
        <w:rPr>
          <w:rFonts w:ascii="Cambria" w:hAnsi="Cambria"/>
        </w:rPr>
        <w:t xml:space="preserve"> na prowadzenie działalności gospodarczej w zakresie wy</w:t>
      </w:r>
      <w:r w:rsidR="00F83DF7">
        <w:rPr>
          <w:rFonts w:ascii="Cambria" w:hAnsi="Cambria"/>
        </w:rPr>
        <w:t xml:space="preserve">twarzania energii </w:t>
      </w:r>
      <w:r w:rsidR="00F83DF7" w:rsidRPr="00E651D5">
        <w:rPr>
          <w:rFonts w:ascii="Cambria" w:hAnsi="Cambria"/>
        </w:rPr>
        <w:t xml:space="preserve">elektrycznej </w:t>
      </w:r>
      <w:r w:rsidR="0011355D" w:rsidRPr="00E651D5">
        <w:rPr>
          <w:rFonts w:ascii="Cambria" w:hAnsi="Cambria"/>
        </w:rPr>
        <w:t>w</w:t>
      </w:r>
      <w:r w:rsidR="002951F1" w:rsidRPr="00E651D5">
        <w:rPr>
          <w:rFonts w:ascii="Cambria" w:hAnsi="Cambria"/>
        </w:rPr>
        <w:t xml:space="preserve"> morskiej farmie wiatrowej:</w:t>
      </w:r>
    </w:p>
    <w:p w14:paraId="7BA026E7" w14:textId="6D3E6695" w:rsidR="002951F1" w:rsidRPr="00E651D5" w:rsidRDefault="0057734F" w:rsidP="002951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oznaczenie</w:t>
      </w:r>
      <w:r w:rsidRPr="00E651D5">
        <w:rPr>
          <w:rFonts w:ascii="Cambria" w:hAnsi="Cambria"/>
        </w:rPr>
        <w:t xml:space="preserve"> </w:t>
      </w:r>
      <w:r w:rsidR="002951F1" w:rsidRPr="00E651D5">
        <w:rPr>
          <w:rFonts w:ascii="Cambria" w:hAnsi="Cambria"/>
        </w:rPr>
        <w:t>morskiej farmy wiatrowej:</w:t>
      </w:r>
    </w:p>
    <w:p w14:paraId="4A017197" w14:textId="77777777" w:rsidR="002951F1" w:rsidRPr="00E651D5" w:rsidRDefault="002951F1" w:rsidP="002951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E651D5">
        <w:rPr>
          <w:rFonts w:ascii="Cambria" w:hAnsi="Cambria"/>
        </w:rPr>
        <w:t>lokalizacja morskiej farmy wiatrowej (współrzędne geograficzne</w:t>
      </w:r>
      <w:r w:rsidR="00E651D5" w:rsidRPr="00E651D5">
        <w:rPr>
          <w:rFonts w:ascii="Cambria" w:hAnsi="Cambria"/>
        </w:rPr>
        <w:t xml:space="preserve"> zgodne z mapą potwierdzającą, że lokalizacja morskiej farmy wiatrowej mieści się w granicach obszarów określonych w załączniku Nr 1 do ustawy</w:t>
      </w:r>
      <w:r w:rsidRPr="00E651D5">
        <w:rPr>
          <w:rFonts w:ascii="Cambria" w:hAnsi="Cambria"/>
        </w:rPr>
        <w:t>):</w:t>
      </w:r>
    </w:p>
    <w:p w14:paraId="346F897E" w14:textId="531C3B1A" w:rsidR="00E651D5" w:rsidRPr="00E651D5" w:rsidRDefault="002951F1" w:rsidP="002951F1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Cambria" w:hAnsi="Cambria"/>
        </w:rPr>
      </w:pPr>
      <w:r w:rsidRPr="00E651D5">
        <w:rPr>
          <w:rFonts w:ascii="Cambria" w:hAnsi="Cambria"/>
        </w:rPr>
        <w:t>moc zainstalowana elektryczna morskiej farmy wiatrowej (</w:t>
      </w:r>
      <w:r w:rsidR="00274917">
        <w:rPr>
          <w:rFonts w:ascii="Cambria" w:hAnsi="Cambria"/>
        </w:rPr>
        <w:t>w MW</w:t>
      </w:r>
      <w:r w:rsidR="00274917" w:rsidRPr="00E651D5">
        <w:rPr>
          <w:rFonts w:ascii="Cambria" w:hAnsi="Cambria"/>
        </w:rPr>
        <w:t xml:space="preserve"> </w:t>
      </w:r>
      <w:r w:rsidRPr="00E651D5">
        <w:rPr>
          <w:rFonts w:ascii="Cambria" w:hAnsi="Cambria"/>
        </w:rPr>
        <w:t>z dokładnością do 0,001</w:t>
      </w:r>
      <w:r w:rsidR="00274917">
        <w:rPr>
          <w:rFonts w:ascii="Cambria" w:hAnsi="Cambria"/>
        </w:rPr>
        <w:t> </w:t>
      </w:r>
      <w:r w:rsidRPr="00E651D5">
        <w:rPr>
          <w:rFonts w:ascii="Cambria" w:hAnsi="Cambria"/>
        </w:rPr>
        <w:t xml:space="preserve">MW): </w:t>
      </w:r>
    </w:p>
    <w:p w14:paraId="35FA863C" w14:textId="3754C3E5" w:rsidR="00364F94" w:rsidRPr="00364F94" w:rsidRDefault="0058353C" w:rsidP="0058353C">
      <w:pPr>
        <w:spacing w:after="120" w:line="360" w:lineRule="auto"/>
        <w:jc w:val="both"/>
        <w:rPr>
          <w:rFonts w:ascii="Cambria" w:hAnsi="Cambria" w:cs="Arial"/>
          <w:b/>
          <w:sz w:val="20"/>
        </w:rPr>
      </w:pPr>
      <w:r>
        <w:rPr>
          <w:rFonts w:ascii="Cambria" w:hAnsi="Cambria"/>
        </w:rPr>
        <w:t xml:space="preserve">- </w:t>
      </w:r>
      <w:r w:rsidR="00E651D5" w:rsidRPr="0058353C">
        <w:rPr>
          <w:rFonts w:ascii="Cambria" w:hAnsi="Cambria"/>
        </w:rPr>
        <w:t xml:space="preserve">w terminie 7 lat od dnia wydania decyzji, o której mowa w art. 18 ust. 1 ustawy </w:t>
      </w:r>
      <w:r w:rsidR="007E129A" w:rsidRPr="00CB2F8F">
        <w:rPr>
          <w:rFonts w:ascii="Cambria" w:hAnsi="Cambria"/>
        </w:rPr>
        <w:t>o promowaniu wytwarzania energii elektrycznej w morskich farmach wiatrowych</w:t>
      </w:r>
      <w:r w:rsidR="008C7D36">
        <w:rPr>
          <w:rFonts w:ascii="Cambria" w:hAnsi="Cambria"/>
        </w:rPr>
        <w:t>.</w:t>
      </w:r>
      <w:r w:rsidR="00FA0A9C">
        <w:rPr>
          <w:rFonts w:ascii="Cambria" w:hAnsi="Cambria"/>
          <w:b/>
        </w:rPr>
        <w:t xml:space="preserve"> </w:t>
      </w:r>
      <w:r w:rsidR="00234633">
        <w:rPr>
          <w:rFonts w:ascii="Cambria" w:hAnsi="Cambria"/>
          <w:b/>
        </w:rPr>
        <w:t xml:space="preserve"> </w:t>
      </w:r>
    </w:p>
    <w:p w14:paraId="66FC6F01" w14:textId="77777777" w:rsidR="002951F1" w:rsidRDefault="002951F1" w:rsidP="00CE07E1">
      <w:pPr>
        <w:spacing w:after="0" w:line="360" w:lineRule="auto"/>
        <w:jc w:val="center"/>
        <w:rPr>
          <w:rFonts w:ascii="Cambria" w:hAnsi="Cambria"/>
        </w:rPr>
      </w:pPr>
    </w:p>
    <w:p w14:paraId="7D3B76F1" w14:textId="135C3C22" w:rsidR="00353459" w:rsidRDefault="00D249CA" w:rsidP="00353459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Gwarant </w:t>
      </w:r>
      <w:r w:rsidR="00C61D18">
        <w:rPr>
          <w:rFonts w:ascii="Cambria" w:hAnsi="Cambria"/>
        </w:rPr>
        <w:t>zobowiązuje się nieodwoła</w:t>
      </w:r>
      <w:r w:rsidR="00AE7FAA">
        <w:rPr>
          <w:rFonts w:ascii="Cambria" w:hAnsi="Cambria"/>
        </w:rPr>
        <w:t>l</w:t>
      </w:r>
      <w:r w:rsidR="00C61D18">
        <w:rPr>
          <w:rFonts w:ascii="Cambria" w:hAnsi="Cambria"/>
        </w:rPr>
        <w:t>nie i bezwarunkowo do zapłacenia Beneficjentowi, niezwłocznie po zgłoszeniu przez niego żądania, każdej kwoty do łącznej maksymalnej wysokości</w:t>
      </w:r>
      <w:r w:rsidR="00353459">
        <w:rPr>
          <w:rFonts w:ascii="Cambria" w:hAnsi="Cambria"/>
        </w:rPr>
        <w:t>:</w:t>
      </w:r>
    </w:p>
    <w:p w14:paraId="6D4EE5DF" w14:textId="77777777" w:rsidR="00353459" w:rsidRDefault="00C61D18" w:rsidP="00353459">
      <w:pPr>
        <w:spacing w:after="0" w:line="360" w:lineRule="auto"/>
        <w:jc w:val="center"/>
        <w:rPr>
          <w:rFonts w:ascii="Cambria" w:hAnsi="Cambria"/>
          <w:b/>
        </w:rPr>
      </w:pPr>
      <w:r w:rsidRPr="00C61D18">
        <w:rPr>
          <w:rFonts w:ascii="Cambria" w:hAnsi="Cambria"/>
          <w:b/>
        </w:rPr>
        <w:t>0,00 zł</w:t>
      </w:r>
    </w:p>
    <w:p w14:paraId="06D592A1" w14:textId="77777777" w:rsidR="00353459" w:rsidRDefault="00C61D18" w:rsidP="00353459">
      <w:pPr>
        <w:spacing w:after="120" w:line="360" w:lineRule="auto"/>
        <w:jc w:val="center"/>
        <w:rPr>
          <w:rFonts w:ascii="Cambria" w:hAnsi="Cambria"/>
          <w:b/>
        </w:rPr>
      </w:pPr>
      <w:r w:rsidRPr="00C61D18">
        <w:rPr>
          <w:rFonts w:ascii="Cambria" w:hAnsi="Cambria"/>
          <w:b/>
        </w:rPr>
        <w:t xml:space="preserve"> (słownie: )</w:t>
      </w:r>
    </w:p>
    <w:p w14:paraId="4A66CC48" w14:textId="77777777" w:rsidR="00244FEA" w:rsidRDefault="00C61D18" w:rsidP="00F1713B">
      <w:pPr>
        <w:spacing w:after="120" w:line="360" w:lineRule="auto"/>
        <w:jc w:val="both"/>
        <w:rPr>
          <w:rFonts w:ascii="Cambria" w:hAnsi="Cambria"/>
        </w:rPr>
      </w:pPr>
      <w:r w:rsidRPr="00C61D18">
        <w:rPr>
          <w:rFonts w:ascii="Cambria" w:hAnsi="Cambria"/>
        </w:rPr>
        <w:t>na p</w:t>
      </w:r>
      <w:r>
        <w:rPr>
          <w:rFonts w:ascii="Cambria" w:hAnsi="Cambria"/>
        </w:rPr>
        <w:t>ierwsze pisemne żądanie zapłaty Beneficjenta, podpisane przez osoby u</w:t>
      </w:r>
      <w:r w:rsidR="007D07FE">
        <w:rPr>
          <w:rFonts w:ascii="Cambria" w:hAnsi="Cambria"/>
        </w:rPr>
        <w:t>prawnione do jego reprezentacji.</w:t>
      </w:r>
      <w:r>
        <w:rPr>
          <w:rFonts w:ascii="Cambria" w:hAnsi="Cambria"/>
        </w:rPr>
        <w:t xml:space="preserve"> </w:t>
      </w:r>
    </w:p>
    <w:p w14:paraId="64B7BCEC" w14:textId="77777777" w:rsidR="00C01312" w:rsidRDefault="00C01312" w:rsidP="00C01312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Wyłącznym beneficjentem gwarancji jest Prezes Urzędu Regulacji Energetyki.</w:t>
      </w:r>
    </w:p>
    <w:p w14:paraId="77D7909C" w14:textId="77777777" w:rsidR="00C01312" w:rsidRDefault="00C01312" w:rsidP="00C01312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Zobowiązanie Gwaranta wynikające z niniejszej gwarancji zmniejsza się o kwotę każdej płatności dokonanej w wyniku realizacji żądania zapłaty z gwarancji. </w:t>
      </w:r>
    </w:p>
    <w:p w14:paraId="23D39993" w14:textId="77777777" w:rsidR="00F1713B" w:rsidRDefault="00F1713B" w:rsidP="00F1713B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gwarancja jest ważna do </w:t>
      </w:r>
      <w:r w:rsidR="00364F94" w:rsidRPr="00364F94">
        <w:rPr>
          <w:rFonts w:ascii="Cambria" w:hAnsi="Cambria"/>
          <w:b/>
        </w:rPr>
        <w:t>dnia</w:t>
      </w:r>
      <w:r w:rsidR="00364F94" w:rsidRPr="00364F94">
        <w:rPr>
          <w:rFonts w:ascii="Cambria" w:hAnsi="Cambria" w:cs="Arial"/>
          <w:b/>
        </w:rPr>
        <w:t xml:space="preserve"> </w:t>
      </w:r>
      <w:sdt>
        <w:sdtPr>
          <w:rPr>
            <w:rFonts w:ascii="Cambria" w:hAnsi="Cambria" w:cs="Arial"/>
            <w:b/>
          </w:rPr>
          <w:id w:val="1566377630"/>
          <w:placeholder>
            <w:docPart w:val="A2BED64FCB2E4801BC937A012E4CFABE"/>
          </w:placeholder>
          <w:showingPlcHdr/>
          <w:date w:fullDate="2021-01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64F94" w:rsidRPr="0030466C">
            <w:rPr>
              <w:rStyle w:val="Tekstzastpczy"/>
            </w:rPr>
            <w:t>Kliknij lub naciśnij, aby wprowadzić datę.</w:t>
          </w:r>
        </w:sdtContent>
      </w:sdt>
      <w:r w:rsidR="00364F94" w:rsidRPr="00364F94">
        <w:rPr>
          <w:rFonts w:ascii="Cambria" w:hAnsi="Cambria"/>
          <w:b/>
        </w:rPr>
        <w:t xml:space="preserve"> </w:t>
      </w:r>
      <w:r w:rsidR="00CE07E1">
        <w:rPr>
          <w:rFonts w:ascii="Cambria" w:hAnsi="Cambria"/>
        </w:rPr>
        <w:t>(</w:t>
      </w:r>
      <w:r w:rsidR="00364F94">
        <w:rPr>
          <w:rFonts w:ascii="Cambria" w:hAnsi="Cambria"/>
        </w:rPr>
        <w:t xml:space="preserve">= </w:t>
      </w:r>
      <w:r w:rsidR="00CE07E1" w:rsidRPr="00CE07E1">
        <w:rPr>
          <w:rFonts w:ascii="Cambria" w:hAnsi="Cambria"/>
          <w:b/>
        </w:rPr>
        <w:t xml:space="preserve">termin zobowiązania + </w:t>
      </w:r>
      <w:r w:rsidR="00364F94">
        <w:rPr>
          <w:rFonts w:ascii="Cambria" w:hAnsi="Cambria"/>
          <w:b/>
        </w:rPr>
        <w:t xml:space="preserve">nie mniej niż </w:t>
      </w:r>
      <w:r w:rsidR="00CE07E1" w:rsidRPr="00CE07E1">
        <w:rPr>
          <w:rFonts w:ascii="Cambria" w:hAnsi="Cambria"/>
          <w:b/>
        </w:rPr>
        <w:t>120 dni</w:t>
      </w:r>
      <w:r w:rsidR="00CE07E1">
        <w:rPr>
          <w:rFonts w:ascii="Cambria" w:hAnsi="Cambria"/>
        </w:rPr>
        <w:t xml:space="preserve">) </w:t>
      </w:r>
      <w:r w:rsidR="000E0D9D">
        <w:rPr>
          <w:rFonts w:ascii="Cambria" w:hAnsi="Cambria"/>
        </w:rPr>
        <w:t>i wygasa</w:t>
      </w:r>
      <w:r w:rsidR="00C01312">
        <w:rPr>
          <w:rFonts w:ascii="Cambria" w:hAnsi="Cambria"/>
        </w:rPr>
        <w:t xml:space="preserve"> </w:t>
      </w:r>
      <w:r w:rsidR="000E0D9D">
        <w:rPr>
          <w:rFonts w:ascii="Cambria" w:hAnsi="Cambria"/>
        </w:rPr>
        <w:t>w przypadku:</w:t>
      </w:r>
    </w:p>
    <w:p w14:paraId="07B75B45" w14:textId="77777777" w:rsidR="00C01312" w:rsidRDefault="00C01312" w:rsidP="00F1713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gdyby żądanie zapłaty beneficjenta właściwie podpisane</w:t>
      </w:r>
      <w:r w:rsidR="00CE07E1">
        <w:rPr>
          <w:rFonts w:ascii="Cambria" w:hAnsi="Cambria"/>
        </w:rPr>
        <w:t>,</w:t>
      </w:r>
      <w:r>
        <w:rPr>
          <w:rFonts w:ascii="Cambria" w:hAnsi="Cambria"/>
        </w:rPr>
        <w:t xml:space="preserve"> nie zostało przekazane Gwarantowi w terminie ważności gwarancji;</w:t>
      </w:r>
    </w:p>
    <w:p w14:paraId="203528C1" w14:textId="77777777" w:rsidR="00C01312" w:rsidRDefault="00C01312" w:rsidP="00F1713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gdy łączna suma wszystkich świadczeń pieniężnych dokonana przez Gwaranta na rzecz Beneficjenta z tytułu niniejszej gwarancji osiągnie kwotę gwarancji;</w:t>
      </w:r>
    </w:p>
    <w:p w14:paraId="326940EA" w14:textId="77777777" w:rsidR="00C01312" w:rsidRDefault="00C01312" w:rsidP="00F1713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zwrotu do Gwaranta oryginału gwarancji przed upływem terminu ważności gwarancji;</w:t>
      </w:r>
    </w:p>
    <w:p w14:paraId="0AEC31D2" w14:textId="77777777" w:rsidR="00F1713B" w:rsidRPr="00C01312" w:rsidRDefault="00C01312" w:rsidP="00F1713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mbria" w:hAnsi="Cambria"/>
        </w:rPr>
      </w:pPr>
      <w:r w:rsidRPr="00C01312">
        <w:rPr>
          <w:rFonts w:ascii="Cambria" w:hAnsi="Cambria"/>
        </w:rPr>
        <w:t xml:space="preserve">zwolnienia Gwaranta przez Beneficjenta ze wszystkich zobowiązań przewidzianych </w:t>
      </w:r>
      <w:r w:rsidR="00353459">
        <w:rPr>
          <w:rFonts w:ascii="Cambria" w:hAnsi="Cambria"/>
        </w:rPr>
        <w:br/>
      </w:r>
      <w:r w:rsidRPr="00C01312">
        <w:rPr>
          <w:rFonts w:ascii="Cambria" w:hAnsi="Cambria"/>
        </w:rPr>
        <w:t>w gwarancji, przed upływem terminu ważności gwarancji, w drodze pisemnego oświadczenia.</w:t>
      </w:r>
    </w:p>
    <w:p w14:paraId="223FEC7B" w14:textId="77777777" w:rsidR="00353459" w:rsidRDefault="00353459" w:rsidP="00353459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gwarancja jest nieprzenoszalna. </w:t>
      </w:r>
    </w:p>
    <w:p w14:paraId="095FDE17" w14:textId="77777777" w:rsidR="00F1713B" w:rsidRDefault="00F1713B" w:rsidP="00353459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Do praw i obowiązków wynikających z  niniejszej gwarancji, a także do rozstrzygania sporów powstałych w związku z niniejszą gwarancją, stosuje się </w:t>
      </w:r>
      <w:r w:rsidR="000E0D9D">
        <w:rPr>
          <w:rFonts w:ascii="Cambria" w:hAnsi="Cambria"/>
        </w:rPr>
        <w:t>przepisy prawa polskiego.</w:t>
      </w:r>
    </w:p>
    <w:p w14:paraId="3DD7BCB2" w14:textId="77777777" w:rsidR="000E0D9D" w:rsidRDefault="000E0D9D" w:rsidP="00353459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spory, mogące wynikać z niniejszej gwarancji, będą rozstrzygane przez sąd właściwy miejscowo dla siedziby Beneficjenta. </w:t>
      </w:r>
    </w:p>
    <w:p w14:paraId="186ED62D" w14:textId="77777777" w:rsidR="00016CB3" w:rsidRDefault="00016CB3" w:rsidP="00353459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gwarancja obowiązuje od dnia jej wystawienia. </w:t>
      </w:r>
    </w:p>
    <w:p w14:paraId="6F1B4A32" w14:textId="77777777" w:rsidR="00517DCC" w:rsidRDefault="00517DCC" w:rsidP="00D249CA">
      <w:pPr>
        <w:spacing w:after="0" w:line="360" w:lineRule="auto"/>
        <w:jc w:val="both"/>
        <w:rPr>
          <w:rFonts w:ascii="Cambria" w:hAnsi="Cambria"/>
        </w:rPr>
      </w:pPr>
    </w:p>
    <w:p w14:paraId="04FA55CE" w14:textId="77777777" w:rsidR="00517DCC" w:rsidRDefault="00517DCC" w:rsidP="00D249CA">
      <w:pPr>
        <w:spacing w:after="0" w:line="360" w:lineRule="auto"/>
        <w:jc w:val="both"/>
        <w:rPr>
          <w:rFonts w:ascii="Cambria" w:hAnsi="Cambria"/>
        </w:rPr>
      </w:pPr>
    </w:p>
    <w:p w14:paraId="12BA7A35" w14:textId="77777777" w:rsidR="00517DCC" w:rsidRDefault="00517DCC" w:rsidP="00517DCC">
      <w:pPr>
        <w:spacing w:after="0" w:line="360" w:lineRule="auto"/>
        <w:ind w:left="5954"/>
        <w:jc w:val="both"/>
        <w:rPr>
          <w:rFonts w:ascii="Cambria" w:hAnsi="Cambria"/>
        </w:rPr>
      </w:pPr>
      <w:r>
        <w:rPr>
          <w:rFonts w:ascii="Cambria" w:hAnsi="Cambria"/>
        </w:rPr>
        <w:t>Podpisy osób upoważnionych</w:t>
      </w:r>
    </w:p>
    <w:p w14:paraId="16EF09D7" w14:textId="77777777" w:rsidR="00D305CB" w:rsidRPr="00D305CB" w:rsidRDefault="00D305CB" w:rsidP="00D305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6B5934A0" w14:textId="77777777" w:rsidR="00D305CB" w:rsidRPr="00D305CB" w:rsidRDefault="00D305CB" w:rsidP="00D305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5844CED1" w14:textId="77777777" w:rsidR="00D305CB" w:rsidRDefault="00D305CB" w:rsidP="00517DCC">
      <w:pPr>
        <w:spacing w:after="0" w:line="360" w:lineRule="auto"/>
        <w:ind w:left="5954"/>
        <w:jc w:val="both"/>
        <w:rPr>
          <w:rFonts w:ascii="Cambria" w:hAnsi="Cambria"/>
        </w:rPr>
      </w:pPr>
    </w:p>
    <w:p w14:paraId="62BF08F5" w14:textId="77777777" w:rsidR="00D305CB" w:rsidRDefault="00D305CB" w:rsidP="00517DCC">
      <w:pPr>
        <w:spacing w:after="0" w:line="360" w:lineRule="auto"/>
        <w:ind w:left="5954"/>
        <w:jc w:val="both"/>
        <w:rPr>
          <w:rFonts w:ascii="Cambria" w:hAnsi="Cambria"/>
        </w:rPr>
      </w:pPr>
    </w:p>
    <w:p w14:paraId="55C78175" w14:textId="77777777" w:rsidR="00D305CB" w:rsidRDefault="00D305CB" w:rsidP="00517DCC">
      <w:pPr>
        <w:spacing w:after="0" w:line="360" w:lineRule="auto"/>
        <w:ind w:left="5954"/>
        <w:jc w:val="both"/>
        <w:rPr>
          <w:rFonts w:ascii="Cambria" w:hAnsi="Cambria"/>
        </w:rPr>
      </w:pPr>
    </w:p>
    <w:p w14:paraId="44858337" w14:textId="77777777" w:rsidR="00D305CB" w:rsidRDefault="00D305CB" w:rsidP="00517DCC">
      <w:pPr>
        <w:spacing w:after="0" w:line="360" w:lineRule="auto"/>
        <w:ind w:left="5954"/>
        <w:jc w:val="both"/>
        <w:rPr>
          <w:rFonts w:ascii="Cambria" w:hAnsi="Cambria"/>
        </w:rPr>
      </w:pPr>
    </w:p>
    <w:p w14:paraId="074970D2" w14:textId="77777777" w:rsidR="00D305CB" w:rsidRDefault="00D305CB" w:rsidP="00517DCC">
      <w:pPr>
        <w:spacing w:after="0" w:line="360" w:lineRule="auto"/>
        <w:ind w:left="5954"/>
        <w:jc w:val="both"/>
        <w:rPr>
          <w:rFonts w:ascii="Cambria" w:hAnsi="Cambria"/>
        </w:rPr>
      </w:pPr>
    </w:p>
    <w:p w14:paraId="2779DF23" w14:textId="77777777" w:rsidR="00D305CB" w:rsidRPr="00D305CB" w:rsidRDefault="00D305CB" w:rsidP="00D305CB">
      <w:pPr>
        <w:spacing w:after="0" w:line="360" w:lineRule="auto"/>
        <w:rPr>
          <w:rFonts w:ascii="Cambria" w:hAnsi="Cambria"/>
          <w:b/>
        </w:rPr>
      </w:pPr>
      <w:r w:rsidRPr="00D305CB">
        <w:rPr>
          <w:rFonts w:ascii="Cambria" w:hAnsi="Cambria"/>
          <w:b/>
        </w:rPr>
        <w:t>Załączniki:</w:t>
      </w:r>
    </w:p>
    <w:p w14:paraId="09721A0F" w14:textId="77777777" w:rsidR="00D305CB" w:rsidRPr="00D305CB" w:rsidRDefault="00D305CB" w:rsidP="00D305CB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hAnsi="Cambria"/>
        </w:rPr>
      </w:pPr>
      <w:r w:rsidRPr="00D305CB">
        <w:rPr>
          <w:rFonts w:ascii="Cambria" w:hAnsi="Cambria"/>
        </w:rPr>
        <w:t>Pełnomocnictwo dla osoby 1. ……………………………….</w:t>
      </w:r>
    </w:p>
    <w:p w14:paraId="795E6AD7" w14:textId="77777777" w:rsidR="00D305CB" w:rsidRPr="00364F94" w:rsidRDefault="00D305CB" w:rsidP="00D305CB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hAnsi="Cambria"/>
        </w:rPr>
      </w:pPr>
      <w:r w:rsidRPr="00D305CB">
        <w:rPr>
          <w:rFonts w:ascii="Cambria" w:hAnsi="Cambria"/>
        </w:rPr>
        <w:t xml:space="preserve">Pełnomocnictwo dla osoby </w:t>
      </w:r>
      <w:r>
        <w:rPr>
          <w:rFonts w:ascii="Cambria" w:hAnsi="Cambria"/>
        </w:rPr>
        <w:t>2</w:t>
      </w:r>
      <w:r w:rsidRPr="00D305CB">
        <w:rPr>
          <w:rFonts w:ascii="Cambria" w:hAnsi="Cambria"/>
        </w:rPr>
        <w:t>. ……………………………….</w:t>
      </w:r>
    </w:p>
    <w:sectPr w:rsidR="00D305CB" w:rsidRPr="00364F94" w:rsidSect="00517DCC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CF1"/>
    <w:multiLevelType w:val="hybridMultilevel"/>
    <w:tmpl w:val="899A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3B2B"/>
    <w:multiLevelType w:val="hybridMultilevel"/>
    <w:tmpl w:val="E7DEE452"/>
    <w:lvl w:ilvl="0" w:tplc="662E8814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57144AA"/>
    <w:multiLevelType w:val="hybridMultilevel"/>
    <w:tmpl w:val="C908CA48"/>
    <w:lvl w:ilvl="0" w:tplc="662E8814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3658"/>
    <w:multiLevelType w:val="hybridMultilevel"/>
    <w:tmpl w:val="1458E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40E0C"/>
    <w:multiLevelType w:val="hybridMultilevel"/>
    <w:tmpl w:val="22B4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90"/>
    <w:rsid w:val="00016CB3"/>
    <w:rsid w:val="00061990"/>
    <w:rsid w:val="0009791A"/>
    <w:rsid w:val="000E0D9D"/>
    <w:rsid w:val="0011355D"/>
    <w:rsid w:val="00182125"/>
    <w:rsid w:val="001B77EF"/>
    <w:rsid w:val="00234633"/>
    <w:rsid w:val="00244FEA"/>
    <w:rsid w:val="00274917"/>
    <w:rsid w:val="00293101"/>
    <w:rsid w:val="002951F1"/>
    <w:rsid w:val="00325198"/>
    <w:rsid w:val="00353459"/>
    <w:rsid w:val="00364F94"/>
    <w:rsid w:val="003A62F6"/>
    <w:rsid w:val="003B0C22"/>
    <w:rsid w:val="003C2482"/>
    <w:rsid w:val="00415FA7"/>
    <w:rsid w:val="00430D6E"/>
    <w:rsid w:val="00485E06"/>
    <w:rsid w:val="004C5A01"/>
    <w:rsid w:val="00511FD1"/>
    <w:rsid w:val="00517DCC"/>
    <w:rsid w:val="005236BD"/>
    <w:rsid w:val="00532A0A"/>
    <w:rsid w:val="00532D33"/>
    <w:rsid w:val="0057734F"/>
    <w:rsid w:val="0058353C"/>
    <w:rsid w:val="006A4F8D"/>
    <w:rsid w:val="00711633"/>
    <w:rsid w:val="00777855"/>
    <w:rsid w:val="0079073F"/>
    <w:rsid w:val="007D07FE"/>
    <w:rsid w:val="007E129A"/>
    <w:rsid w:val="008A48EC"/>
    <w:rsid w:val="008C7D36"/>
    <w:rsid w:val="009423C3"/>
    <w:rsid w:val="00983F87"/>
    <w:rsid w:val="009D02E9"/>
    <w:rsid w:val="00A017D3"/>
    <w:rsid w:val="00A66810"/>
    <w:rsid w:val="00AA7070"/>
    <w:rsid w:val="00AB0C4E"/>
    <w:rsid w:val="00AE7FAA"/>
    <w:rsid w:val="00C01312"/>
    <w:rsid w:val="00C35A3C"/>
    <w:rsid w:val="00C44CBB"/>
    <w:rsid w:val="00C56926"/>
    <w:rsid w:val="00C61D18"/>
    <w:rsid w:val="00CB2F8F"/>
    <w:rsid w:val="00CE07E1"/>
    <w:rsid w:val="00D249CA"/>
    <w:rsid w:val="00D305CB"/>
    <w:rsid w:val="00D543F6"/>
    <w:rsid w:val="00D579D8"/>
    <w:rsid w:val="00D71B4E"/>
    <w:rsid w:val="00D74C15"/>
    <w:rsid w:val="00DA39B9"/>
    <w:rsid w:val="00E548DD"/>
    <w:rsid w:val="00E651D5"/>
    <w:rsid w:val="00E663C1"/>
    <w:rsid w:val="00E72E24"/>
    <w:rsid w:val="00E93FE1"/>
    <w:rsid w:val="00EA1BD5"/>
    <w:rsid w:val="00F1713B"/>
    <w:rsid w:val="00F40917"/>
    <w:rsid w:val="00F83DF7"/>
    <w:rsid w:val="00FA0A9C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7E30"/>
  <w15:chartTrackingRefBased/>
  <w15:docId w15:val="{39D51C84-104E-41F6-B128-2B186BF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1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4F9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ED64FCB2E4801BC937A012E4CF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186D6-BE7D-47DE-A461-2348E5DFF05A}"/>
      </w:docPartPr>
      <w:docPartBody>
        <w:p w:rsidR="005351C4" w:rsidRDefault="001F0841" w:rsidP="001F0841">
          <w:pPr>
            <w:pStyle w:val="A2BED64FCB2E4801BC937A012E4CFABE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1"/>
    <w:rsid w:val="001F0841"/>
    <w:rsid w:val="002E2F40"/>
    <w:rsid w:val="005351C4"/>
    <w:rsid w:val="006B4BC0"/>
    <w:rsid w:val="00816CA6"/>
    <w:rsid w:val="008E44ED"/>
    <w:rsid w:val="0099237F"/>
    <w:rsid w:val="00D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0841"/>
    <w:rPr>
      <w:color w:val="808080"/>
    </w:rPr>
  </w:style>
  <w:style w:type="paragraph" w:customStyle="1" w:styleId="A2BED64FCB2E4801BC937A012E4CFABE">
    <w:name w:val="A2BED64FCB2E4801BC937A012E4CFABE"/>
    <w:rsid w:val="001F0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B04C-BC26-49A9-AF06-E37128CA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RCybulski</dc:creator>
  <cp:keywords/>
  <dc:description/>
  <cp:lastModifiedBy>Cybulski Roman</cp:lastModifiedBy>
  <cp:revision>9</cp:revision>
  <dcterms:created xsi:type="dcterms:W3CDTF">2024-03-11T10:58:00Z</dcterms:created>
  <dcterms:modified xsi:type="dcterms:W3CDTF">2024-03-12T13:38:00Z</dcterms:modified>
</cp:coreProperties>
</file>